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502" w:rsidRDefault="00842548" w:rsidP="0084254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НОВЫЕ ПОДХОДЫ В ОБУЧЕНИИ ДЕТЕЙ </w:t>
      </w:r>
      <w:r w:rsidR="009B3E9A">
        <w:rPr>
          <w:sz w:val="24"/>
          <w:szCs w:val="24"/>
        </w:rPr>
        <w:t xml:space="preserve">ДВУМ </w:t>
      </w:r>
      <w:r>
        <w:rPr>
          <w:sz w:val="24"/>
          <w:szCs w:val="24"/>
        </w:rPr>
        <w:t>ГОСУДАРСТВЕННЫМ ЯЗЫКАМ В ДОУ РЕСПУБЛИКИ ТАТАРСТАН.</w:t>
      </w:r>
    </w:p>
    <w:p w:rsidR="00842548" w:rsidRDefault="00842548" w:rsidP="00842548">
      <w:pPr>
        <w:rPr>
          <w:sz w:val="24"/>
          <w:szCs w:val="24"/>
        </w:rPr>
      </w:pPr>
      <w:r>
        <w:rPr>
          <w:sz w:val="24"/>
          <w:szCs w:val="24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ориентированного взаимодействия педагогов с детьми, целесообразной организации развивающей среды, </w:t>
      </w:r>
      <w:proofErr w:type="spellStart"/>
      <w:r>
        <w:rPr>
          <w:sz w:val="24"/>
          <w:szCs w:val="24"/>
        </w:rPr>
        <w:t>проектно</w:t>
      </w:r>
      <w:proofErr w:type="spellEnd"/>
      <w:r>
        <w:rPr>
          <w:sz w:val="24"/>
          <w:szCs w:val="24"/>
        </w:rPr>
        <w:t xml:space="preserve"> -</w:t>
      </w:r>
      <w:proofErr w:type="spellStart"/>
      <w:r>
        <w:rPr>
          <w:sz w:val="24"/>
          <w:szCs w:val="24"/>
        </w:rPr>
        <w:t>деятельностного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компетентносного</w:t>
      </w:r>
      <w:proofErr w:type="spellEnd"/>
      <w:r>
        <w:rPr>
          <w:sz w:val="24"/>
          <w:szCs w:val="24"/>
        </w:rPr>
        <w:t xml:space="preserve"> подходов в организации педагогической работы.</w:t>
      </w:r>
    </w:p>
    <w:p w:rsidR="00842548" w:rsidRDefault="00842548" w:rsidP="00842548">
      <w:pPr>
        <w:rPr>
          <w:sz w:val="24"/>
          <w:szCs w:val="24"/>
        </w:rPr>
      </w:pPr>
      <w:r>
        <w:rPr>
          <w:sz w:val="24"/>
          <w:szCs w:val="24"/>
        </w:rPr>
        <w:t xml:space="preserve">   Постановлением кабинета Министров РТ от 30.12.2010 г. № 1174 «Об утверждении стратегии развития образования в РТ на 2010-2015 г.г.</w:t>
      </w:r>
      <w:r w:rsidR="00CD4A32"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Килэчэк</w:t>
      </w:r>
      <w:proofErr w:type="spellEnd"/>
      <w:r>
        <w:rPr>
          <w:sz w:val="24"/>
          <w:szCs w:val="24"/>
        </w:rPr>
        <w:t>» в рамках реализации первоочередных мероприятий Стратегии</w:t>
      </w:r>
      <w:r w:rsidR="00CD4A32">
        <w:rPr>
          <w:sz w:val="24"/>
          <w:szCs w:val="24"/>
        </w:rPr>
        <w:t>, творческой группой, созданной Министерством образования и науки РТ, разработан учебн</w:t>
      </w:r>
      <w:proofErr w:type="gramStart"/>
      <w:r w:rsidR="00CD4A32">
        <w:rPr>
          <w:sz w:val="24"/>
          <w:szCs w:val="24"/>
        </w:rPr>
        <w:t>о-</w:t>
      </w:r>
      <w:proofErr w:type="gramEnd"/>
      <w:r w:rsidR="00CD4A32">
        <w:rPr>
          <w:sz w:val="24"/>
          <w:szCs w:val="24"/>
        </w:rPr>
        <w:t xml:space="preserve"> методический комплект по обучению детей двум государственным языкам в ДОУ РТ. </w:t>
      </w:r>
    </w:p>
    <w:p w:rsidR="00CD4A32" w:rsidRDefault="00CD4A32" w:rsidP="00842548">
      <w:pPr>
        <w:rPr>
          <w:sz w:val="24"/>
          <w:szCs w:val="24"/>
        </w:rPr>
      </w:pPr>
      <w:r>
        <w:rPr>
          <w:sz w:val="24"/>
          <w:szCs w:val="24"/>
        </w:rPr>
        <w:t xml:space="preserve">Новые подходы в обучении детей государственным языкам в ДОУ республики, которые были разработаны экспертами, представил министр образования и науки РТ Альберт </w:t>
      </w:r>
      <w:proofErr w:type="spellStart"/>
      <w:r>
        <w:rPr>
          <w:sz w:val="24"/>
          <w:szCs w:val="24"/>
        </w:rPr>
        <w:t>Гильмутдинов</w:t>
      </w:r>
      <w:proofErr w:type="spellEnd"/>
      <w:r>
        <w:rPr>
          <w:sz w:val="24"/>
          <w:szCs w:val="24"/>
        </w:rPr>
        <w:t xml:space="preserve">. </w:t>
      </w:r>
      <w:r w:rsidRPr="0056381E">
        <w:rPr>
          <w:b/>
          <w:sz w:val="24"/>
          <w:szCs w:val="24"/>
        </w:rPr>
        <w:t>«Когда мы проанализировали</w:t>
      </w:r>
      <w:r w:rsidR="005503D8" w:rsidRPr="0056381E">
        <w:rPr>
          <w:b/>
          <w:sz w:val="24"/>
          <w:szCs w:val="24"/>
        </w:rPr>
        <w:t xml:space="preserve">  проблемы в изучении языков, то поняли, что как русский, так и татарский</w:t>
      </w:r>
      <w:r w:rsidR="008D2506" w:rsidRPr="0056381E">
        <w:rPr>
          <w:b/>
          <w:sz w:val="24"/>
          <w:szCs w:val="24"/>
        </w:rPr>
        <w:t>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в жизни людей, особенно в младшем возрасте»</w:t>
      </w:r>
      <w:r w:rsidR="008D2506">
        <w:rPr>
          <w:sz w:val="24"/>
          <w:szCs w:val="24"/>
        </w:rPr>
        <w:t xml:space="preserve">, - заявил глава </w:t>
      </w:r>
      <w:proofErr w:type="spellStart"/>
      <w:r w:rsidR="008D2506">
        <w:rPr>
          <w:sz w:val="24"/>
          <w:szCs w:val="24"/>
        </w:rPr>
        <w:t>Минобрнауки</w:t>
      </w:r>
      <w:proofErr w:type="spellEnd"/>
      <w:r w:rsidR="008D2506">
        <w:rPr>
          <w:sz w:val="24"/>
          <w:szCs w:val="24"/>
        </w:rPr>
        <w:t xml:space="preserve"> РТ.</w:t>
      </w:r>
    </w:p>
    <w:p w:rsidR="008D2506" w:rsidRDefault="008D2506" w:rsidP="00842548">
      <w:pPr>
        <w:rPr>
          <w:sz w:val="24"/>
          <w:szCs w:val="24"/>
        </w:rPr>
      </w:pPr>
      <w:r>
        <w:rPr>
          <w:sz w:val="24"/>
          <w:szCs w:val="24"/>
        </w:rPr>
        <w:t>По его словам, если раньше в преподавании языков доминировала академичность</w:t>
      </w:r>
      <w:r w:rsidR="004611F1">
        <w:rPr>
          <w:sz w:val="24"/>
          <w:szCs w:val="24"/>
        </w:rPr>
        <w:t xml:space="preserve">, </w:t>
      </w:r>
      <w:proofErr w:type="spellStart"/>
      <w:r w:rsidR="004611F1">
        <w:rPr>
          <w:sz w:val="24"/>
          <w:szCs w:val="24"/>
        </w:rPr>
        <w:t>теоретизированность</w:t>
      </w:r>
      <w:proofErr w:type="spellEnd"/>
      <w:r w:rsidR="004611F1">
        <w:rPr>
          <w:sz w:val="24"/>
          <w:szCs w:val="24"/>
        </w:rPr>
        <w:t xml:space="preserve">, то сейчас идет обращение к практике ориентированности, </w:t>
      </w:r>
      <w:proofErr w:type="spellStart"/>
      <w:r w:rsidR="004611F1">
        <w:rPr>
          <w:sz w:val="24"/>
          <w:szCs w:val="24"/>
        </w:rPr>
        <w:t>мультимедийности</w:t>
      </w:r>
      <w:proofErr w:type="spellEnd"/>
      <w:r w:rsidR="004611F1">
        <w:rPr>
          <w:sz w:val="24"/>
          <w:szCs w:val="24"/>
        </w:rPr>
        <w:t xml:space="preserve">, обучению с помощью игр, сказок, мультфильмов. </w:t>
      </w:r>
      <w:r w:rsidR="004611F1" w:rsidRPr="0056381E">
        <w:rPr>
          <w:b/>
          <w:sz w:val="24"/>
          <w:szCs w:val="24"/>
        </w:rPr>
        <w:t xml:space="preserve">«Говоря о новой методике </w:t>
      </w:r>
      <w:proofErr w:type="gramStart"/>
      <w:r w:rsidR="004611F1" w:rsidRPr="0056381E">
        <w:rPr>
          <w:b/>
          <w:sz w:val="24"/>
          <w:szCs w:val="24"/>
        </w:rPr>
        <w:t>преподавания</w:t>
      </w:r>
      <w:proofErr w:type="gramEnd"/>
      <w:r w:rsidR="004611F1" w:rsidRPr="0056381E">
        <w:rPr>
          <w:b/>
          <w:sz w:val="24"/>
          <w:szCs w:val="24"/>
        </w:rPr>
        <w:t xml:space="preserve"> мы симметрично говорим о русском языке для </w:t>
      </w:r>
      <w:proofErr w:type="spellStart"/>
      <w:r w:rsidR="004611F1" w:rsidRPr="0056381E">
        <w:rPr>
          <w:b/>
          <w:sz w:val="24"/>
          <w:szCs w:val="24"/>
        </w:rPr>
        <w:t>татароязычных</w:t>
      </w:r>
      <w:proofErr w:type="spellEnd"/>
      <w:r w:rsidR="004611F1" w:rsidRPr="0056381E">
        <w:rPr>
          <w:b/>
          <w:sz w:val="24"/>
          <w:szCs w:val="24"/>
        </w:rPr>
        <w:t xml:space="preserve"> семей и татарском языке для детей из русскоязычных семей. Важно, чтобы все дети хорошо владели обоими языками»</w:t>
      </w:r>
      <w:r w:rsidR="004611F1">
        <w:rPr>
          <w:sz w:val="24"/>
          <w:szCs w:val="24"/>
        </w:rPr>
        <w:t>, - подчеркнул министр.</w:t>
      </w:r>
    </w:p>
    <w:p w:rsidR="0056381E" w:rsidRDefault="0056381E" w:rsidP="00842548">
      <w:pPr>
        <w:rPr>
          <w:sz w:val="24"/>
          <w:szCs w:val="24"/>
        </w:rPr>
      </w:pPr>
      <w:r>
        <w:rPr>
          <w:sz w:val="24"/>
          <w:szCs w:val="24"/>
        </w:rPr>
        <w:t xml:space="preserve"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</w:t>
      </w:r>
      <w:r w:rsidR="003E6CCA">
        <w:rPr>
          <w:sz w:val="24"/>
          <w:szCs w:val="24"/>
        </w:rPr>
        <w:t xml:space="preserve">Премьер </w:t>
      </w:r>
      <w:proofErr w:type="gramStart"/>
      <w:r w:rsidR="003E6CCA">
        <w:rPr>
          <w:sz w:val="24"/>
          <w:szCs w:val="24"/>
        </w:rPr>
        <w:t>–м</w:t>
      </w:r>
      <w:proofErr w:type="gramEnd"/>
      <w:r w:rsidR="003E6CCA">
        <w:rPr>
          <w:sz w:val="24"/>
          <w:szCs w:val="24"/>
        </w:rPr>
        <w:t xml:space="preserve">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 </w:t>
      </w:r>
    </w:p>
    <w:p w:rsidR="003E6CCA" w:rsidRDefault="003E6CCA" w:rsidP="00842548">
      <w:pPr>
        <w:rPr>
          <w:sz w:val="24"/>
          <w:szCs w:val="24"/>
        </w:rPr>
      </w:pPr>
      <w:r>
        <w:rPr>
          <w:sz w:val="24"/>
          <w:szCs w:val="24"/>
        </w:rPr>
        <w:t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 и видео материалов на татарском и русском языках.  Специально для новой программы было разработано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>
        <w:rPr>
          <w:sz w:val="24"/>
          <w:szCs w:val="24"/>
        </w:rPr>
        <w:t>Экият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илендэ</w:t>
      </w:r>
      <w:proofErr w:type="spellEnd"/>
      <w:r>
        <w:rPr>
          <w:sz w:val="24"/>
          <w:szCs w:val="24"/>
        </w:rPr>
        <w:t xml:space="preserve">» для детей дошкольного возраста в целях обучения детей разговорной речи. </w:t>
      </w:r>
      <w:r w:rsidR="002C55C7">
        <w:rPr>
          <w:sz w:val="24"/>
          <w:szCs w:val="24"/>
        </w:rPr>
        <w:t xml:space="preserve">Новый проект </w:t>
      </w:r>
      <w:r w:rsidR="002C55C7">
        <w:rPr>
          <w:sz w:val="24"/>
          <w:szCs w:val="24"/>
        </w:rPr>
        <w:lastRenderedPageBreak/>
        <w:t>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6541CC" w:rsidRDefault="002C55C7" w:rsidP="00842548">
      <w:pPr>
        <w:rPr>
          <w:sz w:val="24"/>
          <w:szCs w:val="24"/>
        </w:rPr>
      </w:pPr>
      <w:r>
        <w:rPr>
          <w:sz w:val="24"/>
          <w:szCs w:val="24"/>
        </w:rPr>
        <w:t xml:space="preserve">В каждом выпуске ведущая программы, веселая и заводная </w:t>
      </w:r>
      <w:proofErr w:type="spellStart"/>
      <w:r>
        <w:rPr>
          <w:sz w:val="24"/>
          <w:szCs w:val="24"/>
        </w:rPr>
        <w:t>Гульчэчэк</w:t>
      </w:r>
      <w:proofErr w:type="spellEnd"/>
      <w:r>
        <w:rPr>
          <w:sz w:val="24"/>
          <w:szCs w:val="24"/>
        </w:rPr>
        <w:t xml:space="preserve">, вместе с симпатичными героями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</w:t>
      </w:r>
      <w:r w:rsidR="006541CC">
        <w:rPr>
          <w:sz w:val="24"/>
          <w:szCs w:val="24"/>
        </w:rPr>
        <w:t>развивающие задания, которые вовлекают в тематические игры как детей в студии</w:t>
      </w:r>
      <w:proofErr w:type="gramStart"/>
      <w:r w:rsidR="006541CC">
        <w:rPr>
          <w:sz w:val="24"/>
          <w:szCs w:val="24"/>
        </w:rPr>
        <w:t xml:space="preserve"> ,</w:t>
      </w:r>
      <w:proofErr w:type="gramEnd"/>
      <w:r w:rsidR="006541CC">
        <w:rPr>
          <w:sz w:val="24"/>
          <w:szCs w:val="24"/>
        </w:rPr>
        <w:t xml:space="preserve"> так и малышей у телеэкранов, что способствует развитию речи, словарного запаса, а главное интересу к изучению – татарского языка  и формированию поликультурной личности. </w:t>
      </w:r>
    </w:p>
    <w:p w:rsidR="002C55C7" w:rsidRDefault="006541CC" w:rsidP="00842548">
      <w:pPr>
        <w:rPr>
          <w:sz w:val="24"/>
          <w:szCs w:val="24"/>
        </w:rPr>
      </w:pPr>
      <w:r>
        <w:rPr>
          <w:sz w:val="24"/>
          <w:szCs w:val="24"/>
        </w:rPr>
        <w:t>В телепередаче использованы новые развивающие образовательные технологии изучения татарского языка как средства общения. Хронометраж программы –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РТ</w:t>
      </w:r>
      <w:r w:rsidR="002C55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 содействии Республиканского </w:t>
      </w:r>
      <w:proofErr w:type="spellStart"/>
      <w:r>
        <w:rPr>
          <w:sz w:val="24"/>
          <w:szCs w:val="24"/>
        </w:rPr>
        <w:t>агенства</w:t>
      </w:r>
      <w:proofErr w:type="spellEnd"/>
      <w:r>
        <w:rPr>
          <w:sz w:val="24"/>
          <w:szCs w:val="24"/>
        </w:rPr>
        <w:t xml:space="preserve"> печати и массовым коммуникациям. </w:t>
      </w:r>
    </w:p>
    <w:p w:rsidR="006541CC" w:rsidRPr="007F1B65" w:rsidRDefault="006541CC" w:rsidP="00842548">
      <w:pPr>
        <w:rPr>
          <w:b/>
          <w:sz w:val="32"/>
          <w:szCs w:val="32"/>
        </w:rPr>
      </w:pPr>
      <w:bookmarkStart w:id="0" w:name="_GoBack"/>
      <w:r w:rsidRPr="007F1B65">
        <w:rPr>
          <w:b/>
          <w:sz w:val="32"/>
          <w:szCs w:val="32"/>
        </w:rPr>
        <w:t>Смотрите новую программу «</w:t>
      </w:r>
      <w:proofErr w:type="spellStart"/>
      <w:r w:rsidRPr="007F1B65">
        <w:rPr>
          <w:b/>
          <w:sz w:val="32"/>
          <w:szCs w:val="32"/>
        </w:rPr>
        <w:t>Экият</w:t>
      </w:r>
      <w:proofErr w:type="spellEnd"/>
      <w:r w:rsidRPr="007F1B65">
        <w:rPr>
          <w:b/>
          <w:sz w:val="32"/>
          <w:szCs w:val="32"/>
        </w:rPr>
        <w:t xml:space="preserve"> </w:t>
      </w:r>
      <w:proofErr w:type="spellStart"/>
      <w:r w:rsidRPr="007F1B65">
        <w:rPr>
          <w:b/>
          <w:sz w:val="32"/>
          <w:szCs w:val="32"/>
        </w:rPr>
        <w:t>илендэ</w:t>
      </w:r>
      <w:proofErr w:type="spellEnd"/>
      <w:r w:rsidRPr="007F1B65">
        <w:rPr>
          <w:b/>
          <w:sz w:val="32"/>
          <w:szCs w:val="32"/>
        </w:rPr>
        <w:t>»</w:t>
      </w:r>
      <w:r w:rsidR="00104FEC" w:rsidRPr="007F1B65">
        <w:rPr>
          <w:b/>
          <w:sz w:val="32"/>
          <w:szCs w:val="32"/>
        </w:rPr>
        <w:t xml:space="preserve"> с 5 февраля по воскресеньям в 9.30. на телеканале НТВ! Или на сайте Министерства образования и науки РТ. </w:t>
      </w:r>
    </w:p>
    <w:bookmarkEnd w:id="0"/>
    <w:p w:rsidR="00104FEC" w:rsidRDefault="00104FEC" w:rsidP="00842548">
      <w:pPr>
        <w:rPr>
          <w:sz w:val="24"/>
          <w:szCs w:val="24"/>
        </w:rPr>
      </w:pPr>
      <w:r>
        <w:rPr>
          <w:sz w:val="24"/>
          <w:szCs w:val="24"/>
        </w:rPr>
        <w:t>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  <w:r w:rsidR="005A1CF3">
        <w:rPr>
          <w:sz w:val="24"/>
          <w:szCs w:val="24"/>
        </w:rPr>
        <w:t xml:space="preserve">       </w:t>
      </w: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E071CE" w:rsidRDefault="00E071CE" w:rsidP="00842548">
      <w:pPr>
        <w:rPr>
          <w:sz w:val="24"/>
          <w:szCs w:val="24"/>
        </w:rPr>
      </w:pPr>
    </w:p>
    <w:p w:rsidR="00DE3C63" w:rsidRPr="00842548" w:rsidRDefault="00DE3C63" w:rsidP="009B3E9A">
      <w:pPr>
        <w:rPr>
          <w:sz w:val="24"/>
          <w:szCs w:val="24"/>
        </w:rPr>
      </w:pPr>
    </w:p>
    <w:sectPr w:rsidR="00DE3C63" w:rsidRPr="00842548" w:rsidSect="00C80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2548"/>
    <w:rsid w:val="000176D4"/>
    <w:rsid w:val="00104FEC"/>
    <w:rsid w:val="002C55C7"/>
    <w:rsid w:val="003E6CCA"/>
    <w:rsid w:val="0044238E"/>
    <w:rsid w:val="004611F1"/>
    <w:rsid w:val="005503D8"/>
    <w:rsid w:val="0056381E"/>
    <w:rsid w:val="005A1CF3"/>
    <w:rsid w:val="006541CC"/>
    <w:rsid w:val="007F1B65"/>
    <w:rsid w:val="00842548"/>
    <w:rsid w:val="008D2506"/>
    <w:rsid w:val="009B3E9A"/>
    <w:rsid w:val="00C80502"/>
    <w:rsid w:val="00CD4A32"/>
    <w:rsid w:val="00DE3C63"/>
    <w:rsid w:val="00DE4A8C"/>
    <w:rsid w:val="00E0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5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873B37-EC01-43EB-A2FE-2FB5541F0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3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4</cp:revision>
  <dcterms:created xsi:type="dcterms:W3CDTF">2014-03-20T05:23:00Z</dcterms:created>
  <dcterms:modified xsi:type="dcterms:W3CDTF">2014-03-20T09:51:00Z</dcterms:modified>
</cp:coreProperties>
</file>